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7D8C" w:rsidRPr="006D3735" w:rsidRDefault="00317D8C" w:rsidP="00317D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17D8C" w:rsidRPr="006D3735" w:rsidRDefault="00317D8C" w:rsidP="00317D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17D8C" w:rsidRPr="006D3735" w:rsidRDefault="00317D8C" w:rsidP="00317D8C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6D3735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drawing>
          <wp:anchor distT="0" distB="0" distL="114300" distR="114300" simplePos="0" relativeHeight="251659264" behindDoc="1" locked="0" layoutInCell="1" allowOverlap="1" wp14:anchorId="49EED354" wp14:editId="6A2E2464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Gerb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D373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ОБЩИНСКИ СЪВЕТ – ГУЛЯНЦИ, ОБЛАСТ ПЛЕВЕН</w:t>
      </w:r>
    </w:p>
    <w:p w:rsidR="00317D8C" w:rsidRPr="006D3735" w:rsidRDefault="00317D8C" w:rsidP="00317D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D3735"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град Гулянци, площад „Свобода” № 4</w:t>
      </w:r>
    </w:p>
    <w:p w:rsidR="00317D8C" w:rsidRPr="006D3735" w:rsidRDefault="00317D8C" w:rsidP="00317D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D373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317D8C" w:rsidRPr="006D3735" w:rsidRDefault="00317D8C" w:rsidP="00317D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17D8C" w:rsidRPr="006D3735" w:rsidRDefault="00317D8C" w:rsidP="00317D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17D8C" w:rsidRPr="006D3735" w:rsidRDefault="00317D8C" w:rsidP="00317D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17D8C" w:rsidRPr="006D3735" w:rsidRDefault="00317D8C" w:rsidP="00317D8C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6D373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 Р О Т О К О Л</w:t>
      </w:r>
    </w:p>
    <w:p w:rsidR="00317D8C" w:rsidRPr="006D3735" w:rsidRDefault="00317D8C" w:rsidP="00317D8C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317D8C" w:rsidRPr="006D3735" w:rsidRDefault="00317D8C" w:rsidP="00317D8C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D373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№</w:t>
      </w:r>
      <w:r w:rsidRPr="006D3735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6</w:t>
      </w:r>
    </w:p>
    <w:p w:rsidR="00317D8C" w:rsidRPr="006D3735" w:rsidRDefault="00317D8C" w:rsidP="00317D8C">
      <w:pPr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17D8C" w:rsidRDefault="00317D8C" w:rsidP="00317D8C">
      <w:pPr>
        <w:tabs>
          <w:tab w:val="left" w:pos="1080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D373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Днес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28</w:t>
      </w:r>
      <w:r w:rsidRPr="006D373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04</w:t>
      </w:r>
      <w:r w:rsidRPr="006D373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.20</w:t>
      </w:r>
      <w:r w:rsidRPr="006D3735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5 </w:t>
      </w:r>
      <w:r w:rsidRPr="006D373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</w:t>
      </w:r>
      <w:r w:rsidRPr="006D3735">
        <w:rPr>
          <w:rFonts w:ascii="Times New Roman" w:eastAsia="Times New Roman" w:hAnsi="Times New Roman" w:cs="Times New Roman"/>
          <w:sz w:val="24"/>
          <w:szCs w:val="24"/>
          <w:lang w:eastAsia="bg-BG"/>
        </w:rPr>
        <w:t>. /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понеделник</w:t>
      </w:r>
      <w:r w:rsidRPr="006D3735">
        <w:rPr>
          <w:rFonts w:ascii="Times New Roman" w:eastAsia="Times New Roman" w:hAnsi="Times New Roman" w:cs="Times New Roman"/>
          <w:sz w:val="24"/>
          <w:szCs w:val="24"/>
          <w:lang w:eastAsia="bg-BG"/>
        </w:rPr>
        <w:t>/ от 1</w:t>
      </w:r>
      <w:r w:rsidRPr="006D3735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5</w:t>
      </w:r>
      <w:r w:rsidRPr="006D3735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3</w:t>
      </w:r>
      <w:r w:rsidRPr="006D373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0 часа в залата на </w:t>
      </w:r>
      <w:proofErr w:type="spellStart"/>
      <w:r w:rsidRPr="006D3735"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  <w:r w:rsidRPr="006D373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Гулянци се проведе </w:t>
      </w:r>
      <w:r w:rsidRPr="006D373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съвместно </w:t>
      </w:r>
      <w:r w:rsidRPr="006D3735">
        <w:rPr>
          <w:rFonts w:ascii="Times New Roman" w:eastAsia="Times New Roman" w:hAnsi="Times New Roman" w:cs="Times New Roman"/>
          <w:sz w:val="24"/>
          <w:szCs w:val="24"/>
          <w:lang w:eastAsia="bg-BG"/>
        </w:rPr>
        <w:t>заседание на  постоянните комисии, в това число и на Постоянната комисия</w:t>
      </w:r>
      <w:r w:rsidRPr="006D3735">
        <w:rPr>
          <w:rFonts w:ascii="Times New Roman" w:hAnsi="Times New Roman" w:cs="Times New Roman"/>
          <w:sz w:val="24"/>
          <w:szCs w:val="24"/>
        </w:rPr>
        <w:t xml:space="preserve"> </w:t>
      </w:r>
      <w:r w:rsidRPr="006D3735">
        <w:rPr>
          <w:rFonts w:ascii="Times New Roman" w:hAnsi="Times New Roman" w:cs="Times New Roman"/>
          <w:b/>
          <w:sz w:val="24"/>
          <w:szCs w:val="24"/>
          <w:u w:val="single"/>
        </w:rPr>
        <w:t>”Местно самоуправление, нормативна уредба, обществен ред, граждански права”</w:t>
      </w:r>
      <w:r w:rsidRPr="006D3735">
        <w:rPr>
          <w:rFonts w:ascii="Times New Roman" w:hAnsi="Times New Roman" w:cs="Times New Roman"/>
          <w:sz w:val="24"/>
          <w:szCs w:val="24"/>
        </w:rPr>
        <w:t xml:space="preserve"> </w:t>
      </w:r>
      <w:r w:rsidRPr="006D373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председател Андриян </w:t>
      </w:r>
      <w:proofErr w:type="spellStart"/>
      <w:r w:rsidRPr="006D3735">
        <w:rPr>
          <w:rFonts w:ascii="Times New Roman" w:eastAsia="Times New Roman" w:hAnsi="Times New Roman" w:cs="Times New Roman"/>
          <w:sz w:val="24"/>
          <w:szCs w:val="24"/>
          <w:lang w:eastAsia="bg-BG"/>
        </w:rPr>
        <w:t>Буртев</w:t>
      </w:r>
      <w:proofErr w:type="spellEnd"/>
    </w:p>
    <w:p w:rsidR="00317D8C" w:rsidRPr="006D3735" w:rsidRDefault="00317D8C" w:rsidP="00317D8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D37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Присъстват седем  члена на Постоянната комисия. </w:t>
      </w:r>
    </w:p>
    <w:p w:rsidR="00317D8C" w:rsidRPr="006D3735" w:rsidRDefault="00317D8C" w:rsidP="00317D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D37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Председателят на постоянната комисия Андриян </w:t>
      </w:r>
      <w:proofErr w:type="spellStart"/>
      <w:r w:rsidRPr="006D37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Буртев</w:t>
      </w:r>
      <w:proofErr w:type="spellEnd"/>
      <w:r w:rsidRPr="006D37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запозна колегите си с проекта за</w:t>
      </w:r>
    </w:p>
    <w:p w:rsidR="00317D8C" w:rsidRDefault="00317D8C" w:rsidP="00317D8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17D8C" w:rsidRDefault="00317D8C" w:rsidP="00317D8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D37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ДНЕВЕН РЕД:</w:t>
      </w:r>
    </w:p>
    <w:p w:rsidR="00317D8C" w:rsidRDefault="00317D8C" w:rsidP="00317D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17D8C" w:rsidRPr="00317D8C" w:rsidRDefault="00317D8C" w:rsidP="00317D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</w:pPr>
      <w:r w:rsidRPr="00317D8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  <w:t>1.</w:t>
      </w:r>
      <w:r w:rsidRPr="00317D8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>Отчет за дейността на" МБАЛ" ЕООД гр. Гулянци през 2024</w:t>
      </w:r>
      <w:r w:rsidRPr="00317D8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bg-BG"/>
        </w:rPr>
        <w:t xml:space="preserve"> </w:t>
      </w:r>
      <w:r w:rsidRPr="00317D8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>година</w:t>
      </w:r>
    </w:p>
    <w:p w:rsidR="00317D8C" w:rsidRPr="00317D8C" w:rsidRDefault="00317D8C" w:rsidP="00317D8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proofErr w:type="spellStart"/>
      <w:r w:rsidRPr="00317D8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>Докл</w:t>
      </w:r>
      <w:proofErr w:type="spellEnd"/>
      <w:r w:rsidRPr="00317D8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>. Управителя на МБАЛ“ ЕООД</w:t>
      </w:r>
    </w:p>
    <w:p w:rsidR="00317D8C" w:rsidRPr="00317D8C" w:rsidRDefault="00317D8C" w:rsidP="00317D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17D8C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2.Отчет за дейността на Медицински център I ЕООД гр. Гулянци за 2024 година</w:t>
      </w:r>
    </w:p>
    <w:p w:rsidR="00317D8C" w:rsidRPr="00317D8C" w:rsidRDefault="00317D8C" w:rsidP="00317D8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proofErr w:type="spellStart"/>
      <w:r w:rsidRPr="00317D8C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Докл</w:t>
      </w:r>
      <w:proofErr w:type="spellEnd"/>
      <w:r w:rsidRPr="00317D8C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Управителя на МЦ І</w:t>
      </w:r>
    </w:p>
    <w:p w:rsidR="00317D8C" w:rsidRPr="00317D8C" w:rsidRDefault="00317D8C" w:rsidP="00317D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bg-BG"/>
        </w:rPr>
      </w:pPr>
      <w:r w:rsidRPr="00317D8C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bg-BG"/>
        </w:rPr>
        <w:t>3. Предложения</w:t>
      </w:r>
    </w:p>
    <w:p w:rsidR="00317D8C" w:rsidRPr="00317D8C" w:rsidRDefault="00317D8C" w:rsidP="00317D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  <w:lang w:eastAsia="bg-BG"/>
        </w:rPr>
      </w:pPr>
      <w:r w:rsidRPr="00317D8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</w:t>
      </w:r>
      <w:r w:rsidRPr="00317D8C">
        <w:rPr>
          <w:rFonts w:ascii="Times New Roman" w:eastAsia="TimesNewRomanPSMT" w:hAnsi="Times New Roman" w:cs="Times New Roman"/>
          <w:color w:val="000000"/>
          <w:sz w:val="24"/>
          <w:szCs w:val="24"/>
          <w:lang w:eastAsia="bg-BG"/>
        </w:rPr>
        <w:t xml:space="preserve"> : Допълнение към програма за управление и разпореждане с имотите – общинска собственост за 2025 година</w:t>
      </w:r>
    </w:p>
    <w:p w:rsidR="00317D8C" w:rsidRPr="00317D8C" w:rsidRDefault="00317D8C" w:rsidP="00317D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17D8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</w:t>
      </w:r>
      <w:r w:rsidRPr="00317D8C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: 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Доклади за</w:t>
      </w:r>
      <w:r w:rsidRPr="00317D8C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осъществените дейности и за изразходваните от бюджета средства през 2024 година на народните читалища в община Гулянци.</w:t>
      </w:r>
    </w:p>
    <w:p w:rsidR="00317D8C" w:rsidRPr="00317D8C" w:rsidRDefault="00317D8C" w:rsidP="00317D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17D8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</w:t>
      </w:r>
      <w:proofErr w:type="spellStart"/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ри</w:t>
      </w:r>
      <w:proofErr w:type="spellEnd"/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е</w:t>
      </w:r>
      <w:proofErr w:type="spellStart"/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мане</w:t>
      </w:r>
      <w:proofErr w:type="spellEnd"/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317D8C">
        <w:rPr>
          <w:rFonts w:ascii="TimesNewRoman" w:eastAsia="Times New Roman" w:hAnsi="TimesNewRoman" w:cs="TimesNewRoman"/>
          <w:sz w:val="24"/>
          <w:szCs w:val="24"/>
        </w:rPr>
        <w:t>на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Анализ на потребностите от подкрепа на личностно развитие на децата и учениците в община Гулянци</w:t>
      </w:r>
    </w:p>
    <w:p w:rsidR="00317D8C" w:rsidRPr="00317D8C" w:rsidRDefault="00317D8C" w:rsidP="00317D8C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eastAsia="Times New Roman" w:hAnsi="TimesNewRoman" w:cs="TimesNewRoman"/>
          <w:sz w:val="24"/>
          <w:szCs w:val="24"/>
        </w:rPr>
      </w:pPr>
      <w:r w:rsidRPr="00317D8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317D8C">
        <w:rPr>
          <w:rFonts w:ascii="TimesNewRoman" w:eastAsia="Times New Roman" w:hAnsi="TimesNewRoman" w:cs="TimesNewRoman"/>
          <w:sz w:val="24"/>
          <w:szCs w:val="24"/>
        </w:rPr>
        <w:t xml:space="preserve"> Приемане </w:t>
      </w:r>
      <w:proofErr w:type="spellStart"/>
      <w:r w:rsidRPr="00317D8C">
        <w:rPr>
          <w:rFonts w:ascii="TimesNewRoman" w:eastAsia="Times New Roman" w:hAnsi="TimesNewRoman" w:cs="TimesNewRoman"/>
          <w:sz w:val="24"/>
          <w:szCs w:val="24"/>
        </w:rPr>
        <w:t>наОбщинска</w:t>
      </w:r>
      <w:proofErr w:type="spellEnd"/>
      <w:r w:rsidRPr="00317D8C">
        <w:rPr>
          <w:rFonts w:ascii="TimesNewRoman" w:eastAsia="Times New Roman" w:hAnsi="TimesNewRoman" w:cs="TimesNewRoman"/>
          <w:sz w:val="24"/>
          <w:szCs w:val="24"/>
        </w:rPr>
        <w:t xml:space="preserve"> стратегия за подкрепа на личностно развитие на децата и учениците в община Гулянци 2025-2026 година </w:t>
      </w:r>
    </w:p>
    <w:p w:rsidR="00317D8C" w:rsidRPr="00317D8C" w:rsidRDefault="00317D8C" w:rsidP="00317D8C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eastAsia="Times New Roman" w:hAnsi="TimesNewRoman" w:cs="TimesNewRoman"/>
          <w:sz w:val="24"/>
          <w:szCs w:val="24"/>
          <w:lang w:val="en-US"/>
        </w:rPr>
      </w:pPr>
      <w:r w:rsidRPr="00317D8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Приемане на Годишен план на дейностите за подкрепа на личностно развитие на децата и учениците в община Гулянци за 2025 година</w:t>
      </w:r>
    </w:p>
    <w:p w:rsidR="00317D8C" w:rsidRPr="00317D8C" w:rsidRDefault="00317D8C" w:rsidP="00317D8C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317D8C">
        <w:rPr>
          <w:rFonts w:ascii="Times New Roman" w:eastAsia="Times New Roman" w:hAnsi="Times New Roman" w:cs="Times New Roman"/>
          <w:b/>
          <w:sz w:val="24"/>
          <w:szCs w:val="24"/>
        </w:rPr>
        <w:t>От Кмета на Общината относно:</w:t>
      </w:r>
      <w:r w:rsidRPr="00317D8C">
        <w:rPr>
          <w:rFonts w:ascii="Times New Roman" w:eastAsia="Times New Roman" w:hAnsi="Times New Roman" w:cs="Times New Roman"/>
          <w:sz w:val="24"/>
          <w:szCs w:val="24"/>
        </w:rPr>
        <w:t xml:space="preserve"> Разрешаване за частично изменение на влезлия в сила Общ Устройствен план на Община Гулянци за землището на село Долни Вит</w:t>
      </w:r>
    </w:p>
    <w:p w:rsidR="00317D8C" w:rsidRPr="00317D8C" w:rsidRDefault="00317D8C" w:rsidP="00317D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317D8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 w:rsidRPr="00317D8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: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Разрешаване за частично изменение на влезлия в сила Общ Устройствен план на Община Гулянци за землището на село Долни Вит.</w:t>
      </w:r>
    </w:p>
    <w:p w:rsidR="00317D8C" w:rsidRPr="00317D8C" w:rsidRDefault="00317D8C" w:rsidP="00317D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17D8C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Pr="00317D8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317D8C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Продажба на УПИ 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XVI-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91 – частна общинска собственост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,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находящ се в кв.9 по плана на с. Крета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общ. Гулянци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обл</w:t>
      </w:r>
      <w:proofErr w:type="spellEnd"/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. Плевен.</w:t>
      </w:r>
    </w:p>
    <w:p w:rsidR="00317D8C" w:rsidRPr="00317D8C" w:rsidRDefault="00317D8C" w:rsidP="00317D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17D8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Продажба на УПИ 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XV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-20- частна общинска собственост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находящ се в кв. 2 по плана на с. Крета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общ. Гулянци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обл</w:t>
      </w:r>
      <w:proofErr w:type="spellEnd"/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. Плевен.</w:t>
      </w:r>
    </w:p>
    <w:p w:rsidR="00317D8C" w:rsidRPr="00317D8C" w:rsidRDefault="00317D8C" w:rsidP="00317D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17D8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Продажба на УПИ 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XII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16 – частна общинска собственост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находящ се в кв. 2 по плана на с. Крета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общ. Гулянци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обл</w:t>
      </w:r>
      <w:proofErr w:type="spellEnd"/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. Плевен.</w:t>
      </w:r>
    </w:p>
    <w:p w:rsidR="00317D8C" w:rsidRPr="00317D8C" w:rsidRDefault="00317D8C" w:rsidP="00317D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17D8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lastRenderedPageBreak/>
        <w:t xml:space="preserve">От Кмета на Общината относно:  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Продажба на УПИ 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XI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16 – частна общинска собственост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находящ се в кв. 2 по плана на с. Крета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общ. Гулянци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обл</w:t>
      </w:r>
      <w:proofErr w:type="spellEnd"/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. Плевен.</w:t>
      </w:r>
    </w:p>
    <w:p w:rsidR="00317D8C" w:rsidRPr="00317D8C" w:rsidRDefault="00317D8C" w:rsidP="00317D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17D8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 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Продажба на УПИ 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X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16 – частна общинска собственост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находящ се в кв. 2 по плана на с. Крета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общ. Гулянци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обл</w:t>
      </w:r>
      <w:proofErr w:type="spellEnd"/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. Плевен.</w:t>
      </w:r>
    </w:p>
    <w:p w:rsidR="00317D8C" w:rsidRPr="00317D8C" w:rsidRDefault="00317D8C" w:rsidP="00317D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17D8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Отдаване под наем на имоти – частна общинска собственост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находящи се на територията на Община Гулянци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обл</w:t>
      </w:r>
      <w:proofErr w:type="spellEnd"/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. Плевен.</w:t>
      </w:r>
    </w:p>
    <w:p w:rsidR="00317D8C" w:rsidRPr="00317D8C" w:rsidRDefault="00317D8C" w:rsidP="00317D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17D8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Продажба на УПИ 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XXI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23 – частна общинска собственост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находящ се в кв. 38 по плана на с. Ленково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общ. Гулянци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обл</w:t>
      </w:r>
      <w:proofErr w:type="spellEnd"/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. Плевен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на собственика на законно построените върху имота сгради.</w:t>
      </w:r>
    </w:p>
    <w:p w:rsidR="00317D8C" w:rsidRPr="00317D8C" w:rsidRDefault="00317D8C" w:rsidP="00317D8C">
      <w:p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17D8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 w:rsidRPr="00317D8C">
        <w:rPr>
          <w:rFonts w:ascii="Times New Roman" w:hAnsi="Times New Roman" w:cs="Times New Roman"/>
          <w:sz w:val="24"/>
          <w:szCs w:val="24"/>
        </w:rPr>
        <w:t>Определяне на представител и</w:t>
      </w:r>
      <w:r w:rsidRPr="00317D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17D8C">
        <w:rPr>
          <w:rFonts w:ascii="Times New Roman" w:hAnsi="Times New Roman" w:cs="Times New Roman"/>
          <w:bCs/>
          <w:sz w:val="24"/>
          <w:szCs w:val="24"/>
        </w:rPr>
        <w:t>съгласуване на позицията и мандатът на</w:t>
      </w:r>
      <w:r w:rsidRPr="00317D8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17D8C">
        <w:rPr>
          <w:rFonts w:ascii="Times New Roman" w:hAnsi="Times New Roman" w:cs="Times New Roman"/>
          <w:bCs/>
          <w:sz w:val="24"/>
          <w:szCs w:val="24"/>
        </w:rPr>
        <w:t xml:space="preserve">Община Гулянци в Асоциацията по В и К – Плевен на редовно присъствено  </w:t>
      </w:r>
      <w:r w:rsidRPr="00317D8C">
        <w:rPr>
          <w:rFonts w:ascii="Times New Roman" w:hAnsi="Times New Roman" w:cs="Times New Roman"/>
          <w:sz w:val="24"/>
          <w:szCs w:val="24"/>
        </w:rPr>
        <w:t>Заседание на Общото събрание на Асоциацията по В и К – Плевен на 29.05.2025г.</w:t>
      </w:r>
    </w:p>
    <w:p w:rsidR="00317D8C" w:rsidRPr="00317D8C" w:rsidRDefault="00317D8C" w:rsidP="00317D8C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bg-BG"/>
        </w:rPr>
      </w:pPr>
    </w:p>
    <w:p w:rsidR="00317D8C" w:rsidRPr="00317D8C" w:rsidRDefault="00317D8C" w:rsidP="00317D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317D8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 1</w:t>
      </w:r>
    </w:p>
    <w:p w:rsidR="00317D8C" w:rsidRPr="00317D8C" w:rsidRDefault="00317D8C" w:rsidP="00317D8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17D8C" w:rsidRPr="00317D8C" w:rsidRDefault="00317D8C" w:rsidP="00317D8C">
      <w:pPr>
        <w:tabs>
          <w:tab w:val="left" w:pos="1080"/>
        </w:tabs>
        <w:spacing w:line="254" w:lineRule="auto"/>
        <w:jc w:val="both"/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val="ru-RU" w:bidi="ta-IN"/>
        </w:rPr>
      </w:pPr>
      <w:r w:rsidRPr="00317D8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 xml:space="preserve">         Отчет за дейността на" МБАЛ" ЕООД гр. Гулянци през 2024</w:t>
      </w:r>
      <w:r w:rsidRPr="00317D8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bg-BG"/>
        </w:rPr>
        <w:t xml:space="preserve"> </w:t>
      </w:r>
      <w:r w:rsidRPr="00317D8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>година</w:t>
      </w:r>
    </w:p>
    <w:p w:rsidR="00317D8C" w:rsidRPr="00317D8C" w:rsidRDefault="00317D8C" w:rsidP="00317D8C">
      <w:pPr>
        <w:tabs>
          <w:tab w:val="left" w:pos="1080"/>
        </w:tabs>
        <w:spacing w:line="254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17D8C">
        <w:rPr>
          <w:rFonts w:ascii="Times New Roman" w:hAnsi="Times New Roman" w:cs="Times New Roman"/>
          <w:color w:val="000000"/>
          <w:sz w:val="24"/>
          <w:szCs w:val="24"/>
          <w:lang w:bidi="ta-IN"/>
        </w:rPr>
        <w:tab/>
      </w:r>
      <w:r w:rsidRPr="00317D8C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317D8C" w:rsidRPr="00317D8C" w:rsidRDefault="00317D8C" w:rsidP="00317D8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17D8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</w:p>
    <w:p w:rsidR="00317D8C" w:rsidRPr="00317D8C" w:rsidRDefault="00317D8C" w:rsidP="00317D8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317D8C" w:rsidRPr="00317D8C" w:rsidRDefault="00317D8C" w:rsidP="00317D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317D8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</w:t>
      </w:r>
    </w:p>
    <w:p w:rsidR="00317D8C" w:rsidRPr="00317D8C" w:rsidRDefault="00317D8C" w:rsidP="00317D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317D8C" w:rsidRPr="00317D8C" w:rsidRDefault="00317D8C" w:rsidP="00317D8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17D8C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Отчет за дейността на Медицински център I ЕООД гр. Гулянци за 2024 година</w:t>
      </w:r>
    </w:p>
    <w:p w:rsidR="00317D8C" w:rsidRPr="00317D8C" w:rsidRDefault="00317D8C" w:rsidP="00317D8C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</w:pPr>
    </w:p>
    <w:p w:rsidR="00317D8C" w:rsidRPr="00317D8C" w:rsidRDefault="00317D8C" w:rsidP="00317D8C">
      <w:pPr>
        <w:keepNext/>
        <w:spacing w:after="0" w:line="240" w:lineRule="auto"/>
        <w:jc w:val="both"/>
        <w:outlineLvl w:val="0"/>
      </w:pPr>
      <w:r w:rsidRPr="00317D8C">
        <w:rPr>
          <w:rFonts w:ascii="Times New Roman" w:eastAsia="Times New Roman" w:hAnsi="Times New Roman" w:cs="Latha"/>
          <w:sz w:val="24"/>
          <w:szCs w:val="24"/>
          <w:lang w:val="ru-RU" w:bidi="ta-IN"/>
        </w:rPr>
        <w:tab/>
      </w:r>
    </w:p>
    <w:p w:rsidR="00317D8C" w:rsidRPr="00317D8C" w:rsidRDefault="00317D8C" w:rsidP="00317D8C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7D8C">
        <w:rPr>
          <w:rFonts w:ascii="Times New Roman" w:hAnsi="Times New Roman" w:cs="Times New Roman"/>
          <w:sz w:val="24"/>
          <w:szCs w:val="24"/>
        </w:rPr>
        <w:t xml:space="preserve">                Постоянната комисия не е водеща и няма изразено становище.</w:t>
      </w:r>
    </w:p>
    <w:p w:rsidR="00317D8C" w:rsidRPr="00317D8C" w:rsidRDefault="00317D8C" w:rsidP="00317D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3"/>
          <w:lang w:eastAsia="bg-BG"/>
        </w:rPr>
      </w:pPr>
    </w:p>
    <w:p w:rsidR="00317D8C" w:rsidRPr="00317D8C" w:rsidRDefault="00317D8C" w:rsidP="00317D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17D8C" w:rsidRPr="00317D8C" w:rsidRDefault="00317D8C" w:rsidP="00317D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317D8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1</w:t>
      </w:r>
    </w:p>
    <w:p w:rsidR="00317D8C" w:rsidRPr="00317D8C" w:rsidRDefault="00317D8C" w:rsidP="00317D8C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5"/>
        <w:jc w:val="both"/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</w:pPr>
      <w:r w:rsidRPr="00317D8C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 xml:space="preserve">                </w:t>
      </w:r>
    </w:p>
    <w:p w:rsidR="00317D8C" w:rsidRPr="00317D8C" w:rsidRDefault="00317D8C" w:rsidP="00317D8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17D8C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ab/>
        <w:t xml:space="preserve">    </w:t>
      </w:r>
    </w:p>
    <w:p w:rsidR="00317D8C" w:rsidRPr="00317D8C" w:rsidRDefault="00317D8C" w:rsidP="00317D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color w:val="000000"/>
          <w:sz w:val="24"/>
          <w:szCs w:val="24"/>
          <w:lang w:eastAsia="bg-BG"/>
        </w:rPr>
      </w:pPr>
      <w:r w:rsidRPr="00317D8C">
        <w:rPr>
          <w:rFonts w:ascii="Times New Roman" w:eastAsia="TimesNewRomanPSMT" w:hAnsi="Times New Roman" w:cs="Times New Roman"/>
          <w:color w:val="000000"/>
          <w:sz w:val="24"/>
          <w:szCs w:val="24"/>
          <w:lang w:eastAsia="bg-BG"/>
        </w:rPr>
        <w:t>Допълнение към програма за управление и разпореждане с имотите – общинска собственост за 2025 година</w:t>
      </w:r>
    </w:p>
    <w:p w:rsidR="00317D8C" w:rsidRPr="00317D8C" w:rsidRDefault="00317D8C" w:rsidP="00317D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7D8C" w:rsidRPr="00317D8C" w:rsidRDefault="00317D8C" w:rsidP="00317D8C">
      <w:pPr>
        <w:shd w:val="clear" w:color="auto" w:fill="FFFFFF"/>
        <w:spacing w:after="0" w:line="240" w:lineRule="auto"/>
        <w:jc w:val="both"/>
      </w:pPr>
      <w:r w:rsidRPr="00317D8C">
        <w:rPr>
          <w:rFonts w:ascii="Times New Roman" w:hAnsi="Times New Roman" w:cs="Times New Roman"/>
          <w:sz w:val="24"/>
          <w:szCs w:val="24"/>
        </w:rPr>
        <w:tab/>
      </w:r>
    </w:p>
    <w:p w:rsidR="00317D8C" w:rsidRPr="00317D8C" w:rsidRDefault="00317D8C" w:rsidP="00317D8C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7D8C">
        <w:rPr>
          <w:rFonts w:ascii="Times New Roman" w:hAnsi="Times New Roman" w:cs="Times New Roman"/>
          <w:sz w:val="24"/>
          <w:szCs w:val="24"/>
        </w:rPr>
        <w:t xml:space="preserve">                Постоянната комисия не е водеща и няма изразено становище.</w:t>
      </w:r>
    </w:p>
    <w:p w:rsidR="00317D8C" w:rsidRPr="00317D8C" w:rsidRDefault="00317D8C" w:rsidP="00317D8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7D8C" w:rsidRPr="00317D8C" w:rsidRDefault="00317D8C" w:rsidP="00317D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317D8C" w:rsidRPr="00317D8C" w:rsidRDefault="00317D8C" w:rsidP="00317D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317D8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2</w:t>
      </w:r>
    </w:p>
    <w:p w:rsidR="00317D8C" w:rsidRPr="00317D8C" w:rsidRDefault="00317D8C" w:rsidP="00317D8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317D8C" w:rsidRPr="00317D8C" w:rsidRDefault="00317D8C" w:rsidP="00317D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Доклади за</w:t>
      </w:r>
      <w:r w:rsidRPr="00317D8C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осъществените дейности и за изразходваните от бюджета средства през 2024 година на народните читалища в община Гулянци.</w:t>
      </w:r>
    </w:p>
    <w:p w:rsidR="00317D8C" w:rsidRPr="00317D8C" w:rsidRDefault="00317D8C" w:rsidP="00317D8C">
      <w:pPr>
        <w:spacing w:after="0" w:line="240" w:lineRule="auto"/>
        <w:jc w:val="both"/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</w:pPr>
    </w:p>
    <w:p w:rsidR="00317D8C" w:rsidRPr="00317D8C" w:rsidRDefault="00317D8C" w:rsidP="00317D8C">
      <w:pPr>
        <w:spacing w:line="252" w:lineRule="auto"/>
        <w:ind w:right="-694"/>
        <w:jc w:val="both"/>
        <w:rPr>
          <w:rFonts w:ascii="Times New Roman" w:hAnsi="Times New Roman" w:cs="Times New Roman"/>
          <w:sz w:val="24"/>
          <w:szCs w:val="24"/>
        </w:rPr>
      </w:pPr>
      <w:r w:rsidRPr="00317D8C"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  <w:tab/>
      </w:r>
      <w:r w:rsidRPr="00317D8C">
        <w:rPr>
          <w:rFonts w:ascii="Times New Roman" w:hAnsi="Times New Roman" w:cs="Times New Roman"/>
          <w:sz w:val="24"/>
          <w:szCs w:val="24"/>
        </w:rPr>
        <w:t xml:space="preserve">                Постоянната комисия не е водеща и няма изразено становище.</w:t>
      </w:r>
    </w:p>
    <w:p w:rsidR="00317D8C" w:rsidRPr="00317D8C" w:rsidRDefault="00317D8C" w:rsidP="00317D8C">
      <w:pPr>
        <w:suppressAutoHyphens/>
        <w:autoSpaceDN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sz w:val="24"/>
          <w:szCs w:val="24"/>
          <w:lang w:eastAsia="bg-BG"/>
        </w:rPr>
      </w:pPr>
      <w:r w:rsidRPr="00317D8C">
        <w:rPr>
          <w:rFonts w:ascii="Times New Roman" w:eastAsia="Times New Roman" w:hAnsi="Times New Roman" w:cs="Times New Roman"/>
          <w:b/>
          <w:bCs/>
          <w:i/>
          <w:iCs/>
          <w:color w:val="4F81BD"/>
          <w:sz w:val="24"/>
          <w:szCs w:val="24"/>
          <w:lang w:eastAsia="bg-BG"/>
        </w:rPr>
        <w:t xml:space="preserve">                           </w:t>
      </w:r>
    </w:p>
    <w:p w:rsidR="00317D8C" w:rsidRPr="00317D8C" w:rsidRDefault="00317D8C" w:rsidP="00317D8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17D8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</w:t>
      </w:r>
    </w:p>
    <w:p w:rsidR="00317D8C" w:rsidRPr="00317D8C" w:rsidRDefault="00317D8C" w:rsidP="00317D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317D8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lastRenderedPageBreak/>
        <w:t>по т.3 подточка 3</w:t>
      </w:r>
    </w:p>
    <w:p w:rsidR="00317D8C" w:rsidRPr="00317D8C" w:rsidRDefault="00317D8C" w:rsidP="00317D8C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17D8C" w:rsidRPr="00317D8C" w:rsidRDefault="00317D8C" w:rsidP="00317D8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17D8C">
        <w:rPr>
          <w:rFonts w:ascii="Times New Roman" w:eastAsia="Times New Roman" w:hAnsi="Times New Roman" w:cs="Times New Roman"/>
          <w:sz w:val="24"/>
          <w:szCs w:val="24"/>
        </w:rPr>
        <w:t>Приемане на анализ на потребностите от подкрепа но личностно развитие на децата и учениците в община Гулянци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/>
        </w:rPr>
        <w:t>,</w:t>
      </w:r>
    </w:p>
    <w:p w:rsidR="00317D8C" w:rsidRPr="00317D8C" w:rsidRDefault="00317D8C" w:rsidP="00317D8C">
      <w:pPr>
        <w:spacing w:after="0" w:line="240" w:lineRule="auto"/>
        <w:ind w:right="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17D8C" w:rsidRPr="00317D8C" w:rsidRDefault="00317D8C" w:rsidP="00317D8C">
      <w:pPr>
        <w:spacing w:line="252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17D8C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317D8C" w:rsidRPr="00317D8C" w:rsidRDefault="00317D8C" w:rsidP="00317D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317D8C" w:rsidRPr="00317D8C" w:rsidRDefault="00317D8C" w:rsidP="00317D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317D8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4</w:t>
      </w:r>
    </w:p>
    <w:p w:rsidR="00317D8C" w:rsidRPr="00317D8C" w:rsidRDefault="00317D8C" w:rsidP="00317D8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317D8C" w:rsidRPr="00317D8C" w:rsidRDefault="00317D8C" w:rsidP="00317D8C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17D8C" w:rsidRPr="00317D8C" w:rsidRDefault="00317D8C" w:rsidP="00317D8C">
      <w:pPr>
        <w:spacing w:after="0" w:line="240" w:lineRule="auto"/>
        <w:jc w:val="center"/>
        <w:rPr>
          <w:rFonts w:ascii="TimesNewRoman" w:eastAsia="Times New Roman" w:hAnsi="TimesNewRoman" w:cs="TimesNewRoman"/>
          <w:sz w:val="24"/>
          <w:szCs w:val="24"/>
        </w:rPr>
      </w:pPr>
      <w:r w:rsidRPr="00317D8C">
        <w:rPr>
          <w:rFonts w:ascii="TimesNewRoman" w:eastAsia="Times New Roman" w:hAnsi="TimesNewRoman" w:cs="TimesNewRoman"/>
          <w:sz w:val="24"/>
          <w:szCs w:val="24"/>
        </w:rPr>
        <w:t>Приемане на Общинска стратегия за подкрепа на личностно развитие на децата и учениците в община Гулянци 2025-2026 година</w:t>
      </w:r>
    </w:p>
    <w:p w:rsidR="00317D8C" w:rsidRPr="00317D8C" w:rsidRDefault="00317D8C" w:rsidP="00317D8C">
      <w:pPr>
        <w:spacing w:after="0" w:line="240" w:lineRule="auto"/>
        <w:jc w:val="center"/>
        <w:rPr>
          <w:rFonts w:ascii="TimesNewRoman" w:eastAsia="Times New Roman" w:hAnsi="TimesNewRoman" w:cs="TimesNewRoman"/>
          <w:sz w:val="24"/>
          <w:szCs w:val="24"/>
        </w:rPr>
      </w:pPr>
    </w:p>
    <w:p w:rsidR="00317D8C" w:rsidRPr="00317D8C" w:rsidRDefault="00317D8C" w:rsidP="00317D8C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7D8C">
        <w:rPr>
          <w:rFonts w:ascii="Times New Roman" w:hAnsi="Times New Roman" w:cs="Times New Roman"/>
          <w:sz w:val="24"/>
          <w:szCs w:val="24"/>
        </w:rPr>
        <w:t xml:space="preserve">                Постоянната комисия не е водеща и няма изразено становище.</w:t>
      </w:r>
    </w:p>
    <w:p w:rsidR="00317D8C" w:rsidRPr="00317D8C" w:rsidRDefault="00317D8C" w:rsidP="00317D8C">
      <w:pPr>
        <w:spacing w:after="0" w:line="240" w:lineRule="auto"/>
        <w:jc w:val="center"/>
        <w:rPr>
          <w:rFonts w:ascii="TimesNewRoman" w:eastAsia="Times New Roman" w:hAnsi="TimesNewRoman" w:cs="TimesNewRoman"/>
          <w:sz w:val="24"/>
          <w:szCs w:val="24"/>
        </w:rPr>
      </w:pPr>
    </w:p>
    <w:p w:rsidR="00317D8C" w:rsidRPr="00317D8C" w:rsidRDefault="00317D8C" w:rsidP="00317D8C">
      <w:pPr>
        <w:spacing w:after="0" w:line="240" w:lineRule="auto"/>
        <w:jc w:val="center"/>
        <w:rPr>
          <w:rFonts w:ascii="TimesNewRoman" w:eastAsia="Times New Roman" w:hAnsi="TimesNewRoman" w:cs="TimesNewRoman"/>
          <w:sz w:val="24"/>
          <w:szCs w:val="24"/>
        </w:rPr>
      </w:pPr>
    </w:p>
    <w:p w:rsidR="00317D8C" w:rsidRPr="00317D8C" w:rsidRDefault="00317D8C" w:rsidP="00317D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317D8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5</w:t>
      </w:r>
    </w:p>
    <w:p w:rsidR="00317D8C" w:rsidRPr="00317D8C" w:rsidRDefault="00317D8C" w:rsidP="00317D8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17D8C" w:rsidRPr="00317D8C" w:rsidRDefault="00317D8C" w:rsidP="00317D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Приемане на Годишен план на дейностите за подкрепа на личностно развитие на децата и учениците в община Гулянци за 2025 година</w:t>
      </w:r>
    </w:p>
    <w:p w:rsidR="00317D8C" w:rsidRPr="00317D8C" w:rsidRDefault="00317D8C" w:rsidP="00317D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17D8C" w:rsidRPr="00317D8C" w:rsidRDefault="00317D8C" w:rsidP="00317D8C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7D8C">
        <w:rPr>
          <w:rFonts w:ascii="Times New Roman" w:hAnsi="Times New Roman" w:cs="Times New Roman"/>
          <w:sz w:val="24"/>
          <w:szCs w:val="24"/>
        </w:rPr>
        <w:t xml:space="preserve">                Постоянната комисия не е водеща и няма изразено становище.</w:t>
      </w:r>
    </w:p>
    <w:p w:rsidR="00317D8C" w:rsidRPr="00317D8C" w:rsidRDefault="00317D8C" w:rsidP="00317D8C">
      <w:pPr>
        <w:autoSpaceDE w:val="0"/>
        <w:autoSpaceDN w:val="0"/>
        <w:adjustRightInd w:val="0"/>
        <w:spacing w:after="0" w:line="240" w:lineRule="auto"/>
        <w:jc w:val="center"/>
        <w:rPr>
          <w:rFonts w:ascii="TimesNewRoman" w:eastAsia="Times New Roman" w:hAnsi="TimesNewRoman" w:cs="TimesNewRoman"/>
          <w:sz w:val="24"/>
          <w:szCs w:val="24"/>
          <w:lang w:val="en-US"/>
        </w:rPr>
      </w:pPr>
    </w:p>
    <w:p w:rsidR="00317D8C" w:rsidRPr="00317D8C" w:rsidRDefault="00317D8C" w:rsidP="00317D8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17D8C" w:rsidRPr="00317D8C" w:rsidRDefault="00317D8C" w:rsidP="00317D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317D8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6</w:t>
      </w:r>
    </w:p>
    <w:p w:rsidR="00317D8C" w:rsidRPr="00317D8C" w:rsidRDefault="00317D8C" w:rsidP="00317D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317D8C" w:rsidRPr="00317D8C" w:rsidRDefault="00317D8C" w:rsidP="00317D8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317D8C">
        <w:rPr>
          <w:rFonts w:ascii="Times New Roman" w:eastAsia="Times New Roman" w:hAnsi="Times New Roman" w:cs="Times New Roman"/>
          <w:sz w:val="24"/>
          <w:szCs w:val="24"/>
        </w:rPr>
        <w:t>Разрешаване за частично изменение на влезлия в сила Общ Устройствен план на Община Гулянци за землището на село Долни Вит</w:t>
      </w:r>
    </w:p>
    <w:p w:rsidR="00317D8C" w:rsidRPr="00317D8C" w:rsidRDefault="00317D8C" w:rsidP="00317D8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</w:p>
    <w:p w:rsidR="00317D8C" w:rsidRPr="00317D8C" w:rsidRDefault="00317D8C" w:rsidP="00317D8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</w:p>
    <w:p w:rsidR="00317D8C" w:rsidRPr="00317D8C" w:rsidRDefault="00317D8C" w:rsidP="00317D8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17D8C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317D8C" w:rsidRPr="00317D8C" w:rsidRDefault="00317D8C" w:rsidP="00317D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317D8C" w:rsidRPr="00317D8C" w:rsidRDefault="00317D8C" w:rsidP="00317D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317D8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7</w:t>
      </w:r>
    </w:p>
    <w:p w:rsidR="00317D8C" w:rsidRPr="00317D8C" w:rsidRDefault="00317D8C" w:rsidP="00317D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317D8C" w:rsidRPr="00317D8C" w:rsidRDefault="00317D8C" w:rsidP="00317D8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17D8C">
        <w:rPr>
          <w:rFonts w:ascii="Times New Roman" w:eastAsia="Times New Roman" w:hAnsi="Times New Roman" w:cs="Times New Roman"/>
          <w:sz w:val="24"/>
          <w:szCs w:val="24"/>
        </w:rPr>
        <w:t>Разрешаване за частично изменение на влезлия в сила Общ Устройствен план на Община Гулянци за землището на село Долни Вит</w:t>
      </w:r>
    </w:p>
    <w:p w:rsidR="00317D8C" w:rsidRPr="00317D8C" w:rsidRDefault="00317D8C" w:rsidP="00317D8C">
      <w:pPr>
        <w:spacing w:line="254" w:lineRule="auto"/>
        <w:ind w:right="284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17D8C" w:rsidRPr="00317D8C" w:rsidRDefault="00317D8C" w:rsidP="00317D8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17D8C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317D8C" w:rsidRPr="00317D8C" w:rsidRDefault="00317D8C" w:rsidP="00317D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317D8C" w:rsidRPr="00317D8C" w:rsidRDefault="00317D8C" w:rsidP="00317D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317D8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8</w:t>
      </w:r>
    </w:p>
    <w:p w:rsidR="00317D8C" w:rsidRPr="00317D8C" w:rsidRDefault="00317D8C" w:rsidP="00317D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317D8C" w:rsidRPr="00317D8C" w:rsidRDefault="00317D8C" w:rsidP="00317D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Продажба на УПИ 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XVI-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91 – частна общинска собственост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,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находящ се в кв.9 по плана на с. Крета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общ. Гулянци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обл</w:t>
      </w:r>
      <w:proofErr w:type="spellEnd"/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. Плевен.</w:t>
      </w:r>
    </w:p>
    <w:p w:rsidR="00317D8C" w:rsidRPr="00317D8C" w:rsidRDefault="00317D8C" w:rsidP="00317D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17D8C" w:rsidRPr="00317D8C" w:rsidRDefault="00317D8C" w:rsidP="00317D8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17D8C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317D8C" w:rsidRPr="00317D8C" w:rsidRDefault="00317D8C" w:rsidP="00317D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17D8C" w:rsidRPr="00317D8C" w:rsidRDefault="00317D8C" w:rsidP="00317D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317D8C" w:rsidRPr="00317D8C" w:rsidRDefault="00317D8C" w:rsidP="00317D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317D8C" w:rsidRPr="00317D8C" w:rsidRDefault="00317D8C" w:rsidP="00317D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317D8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lastRenderedPageBreak/>
        <w:t>по т.3 подточка 9</w:t>
      </w:r>
    </w:p>
    <w:p w:rsidR="00317D8C" w:rsidRPr="00317D8C" w:rsidRDefault="00317D8C" w:rsidP="00317D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17D8C" w:rsidRPr="00317D8C" w:rsidRDefault="00317D8C" w:rsidP="00317D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Продажба на УПИ 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XV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-20- частна общинска собственост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находящ се в кв. 2 по плана на с. Крета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общ. Гулянци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обл</w:t>
      </w:r>
      <w:proofErr w:type="spellEnd"/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. Плевен.</w:t>
      </w:r>
    </w:p>
    <w:p w:rsidR="00317D8C" w:rsidRPr="00317D8C" w:rsidRDefault="00317D8C" w:rsidP="00317D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17D8C" w:rsidRPr="00317D8C" w:rsidRDefault="00317D8C" w:rsidP="00317D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17D8C" w:rsidRPr="00317D8C" w:rsidRDefault="00317D8C" w:rsidP="00317D8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17D8C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317D8C" w:rsidRPr="00317D8C" w:rsidRDefault="00317D8C" w:rsidP="00317D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17D8C" w:rsidRPr="00317D8C" w:rsidRDefault="00317D8C" w:rsidP="00317D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317D8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10</w:t>
      </w:r>
    </w:p>
    <w:p w:rsidR="00317D8C" w:rsidRPr="00317D8C" w:rsidRDefault="00317D8C" w:rsidP="00317D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317D8C" w:rsidRPr="00317D8C" w:rsidRDefault="00317D8C" w:rsidP="00317D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Продажба на УПИ 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XII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16 – частна общинска собственост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находящ се в кв. 2 по плана на с. Крета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общ. Гулянци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обл</w:t>
      </w:r>
      <w:proofErr w:type="spellEnd"/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. Плевен.</w:t>
      </w:r>
    </w:p>
    <w:p w:rsidR="00317D8C" w:rsidRPr="00317D8C" w:rsidRDefault="00317D8C" w:rsidP="00317D8C">
      <w:pPr>
        <w:spacing w:after="0" w:line="240" w:lineRule="auto"/>
        <w:ind w:right="284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17D8C" w:rsidRPr="00317D8C" w:rsidRDefault="00317D8C" w:rsidP="00317D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17D8C" w:rsidRPr="00317D8C" w:rsidRDefault="00317D8C" w:rsidP="00317D8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17D8C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317D8C" w:rsidRPr="00317D8C" w:rsidRDefault="00317D8C" w:rsidP="00317D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317D8C" w:rsidRPr="00317D8C" w:rsidRDefault="00317D8C" w:rsidP="00317D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317D8C" w:rsidRPr="00317D8C" w:rsidRDefault="00317D8C" w:rsidP="00317D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317D8C" w:rsidRPr="00317D8C" w:rsidRDefault="00317D8C" w:rsidP="00317D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317D8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11</w:t>
      </w:r>
    </w:p>
    <w:p w:rsidR="00317D8C" w:rsidRPr="00317D8C" w:rsidRDefault="00317D8C" w:rsidP="00317D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317D8C" w:rsidRPr="00317D8C" w:rsidRDefault="00317D8C" w:rsidP="00317D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Продажба на УПИ 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XI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16 – частна общинска собственост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находящ се в кв. 2 по плана на с. Крета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общ. Гулянци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обл</w:t>
      </w:r>
      <w:proofErr w:type="spellEnd"/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. Плевен.</w:t>
      </w:r>
    </w:p>
    <w:p w:rsidR="00317D8C" w:rsidRPr="00317D8C" w:rsidRDefault="00317D8C" w:rsidP="00317D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317D8C" w:rsidRPr="00317D8C" w:rsidRDefault="00317D8C" w:rsidP="00317D8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17D8C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317D8C" w:rsidRPr="00317D8C" w:rsidRDefault="00317D8C" w:rsidP="00317D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317D8C" w:rsidRPr="00317D8C" w:rsidRDefault="00317D8C" w:rsidP="00317D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317D8C" w:rsidRPr="00317D8C" w:rsidRDefault="00317D8C" w:rsidP="00317D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317D8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12</w:t>
      </w:r>
    </w:p>
    <w:p w:rsidR="00317D8C" w:rsidRPr="00317D8C" w:rsidRDefault="00317D8C" w:rsidP="00317D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317D8C" w:rsidRPr="00317D8C" w:rsidRDefault="00317D8C" w:rsidP="00317D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Продажба на УПИ 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X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16 – частна общинска собственост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находящ се в кв. 2 по плана на с. Крета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общ. Гулянци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обл</w:t>
      </w:r>
      <w:proofErr w:type="spellEnd"/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. Плевен.</w:t>
      </w:r>
    </w:p>
    <w:p w:rsidR="00317D8C" w:rsidRPr="00317D8C" w:rsidRDefault="00317D8C" w:rsidP="00317D8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17D8C" w:rsidRPr="00317D8C" w:rsidRDefault="00317D8C" w:rsidP="00317D8C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7D8C">
        <w:rPr>
          <w:rFonts w:ascii="Times New Roman" w:hAnsi="Times New Roman" w:cs="Times New Roman"/>
          <w:sz w:val="24"/>
          <w:szCs w:val="24"/>
        </w:rPr>
        <w:t xml:space="preserve">                Постоянната комисия не е водеща и няма изразено становище.</w:t>
      </w:r>
    </w:p>
    <w:p w:rsidR="00317D8C" w:rsidRPr="00317D8C" w:rsidRDefault="00317D8C" w:rsidP="00317D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317D8C" w:rsidRPr="00317D8C" w:rsidRDefault="00317D8C" w:rsidP="00317D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317D8C" w:rsidRPr="00317D8C" w:rsidRDefault="00317D8C" w:rsidP="00317D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317D8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13</w:t>
      </w:r>
    </w:p>
    <w:p w:rsidR="00317D8C" w:rsidRPr="00317D8C" w:rsidRDefault="00317D8C" w:rsidP="00317D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317D8C" w:rsidRPr="00317D8C" w:rsidRDefault="00317D8C" w:rsidP="00317D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Отдаване под наем на имоти – частна общинска собственост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находящи се на територията на Община Гулянци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обл</w:t>
      </w:r>
      <w:proofErr w:type="spellEnd"/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. Плевен.</w:t>
      </w:r>
    </w:p>
    <w:p w:rsidR="00317D8C" w:rsidRPr="00317D8C" w:rsidRDefault="00317D8C" w:rsidP="00317D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317D8C" w:rsidRPr="00317D8C" w:rsidRDefault="00317D8C" w:rsidP="00317D8C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7D8C">
        <w:rPr>
          <w:rFonts w:ascii="Times New Roman" w:hAnsi="Times New Roman" w:cs="Times New Roman"/>
          <w:sz w:val="24"/>
          <w:szCs w:val="24"/>
        </w:rPr>
        <w:t xml:space="preserve">                Постоянната комисия не е водеща и няма изразено становище.</w:t>
      </w:r>
    </w:p>
    <w:p w:rsidR="00317D8C" w:rsidRPr="00317D8C" w:rsidRDefault="00317D8C" w:rsidP="00317D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317D8C" w:rsidRPr="00317D8C" w:rsidRDefault="00317D8C" w:rsidP="00317D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317D8C" w:rsidRPr="00317D8C" w:rsidRDefault="00317D8C" w:rsidP="00317D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317D8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14</w:t>
      </w:r>
    </w:p>
    <w:p w:rsidR="00317D8C" w:rsidRPr="00317D8C" w:rsidRDefault="00317D8C" w:rsidP="00317D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317D8C" w:rsidRPr="00317D8C" w:rsidRDefault="00317D8C" w:rsidP="00317D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Продажба на УПИ 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XXI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23 – частна общинска собственост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находящ се в кв. 38 по плана на с. Ленково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общ. Гулянци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обл</w:t>
      </w:r>
      <w:proofErr w:type="spellEnd"/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. Плевен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на собственика на законно построените върху имота сгради.</w:t>
      </w:r>
    </w:p>
    <w:p w:rsidR="00317D8C" w:rsidRPr="00317D8C" w:rsidRDefault="00317D8C" w:rsidP="00317D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317D8C" w:rsidRPr="00317D8C" w:rsidRDefault="00317D8C" w:rsidP="00317D8C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7D8C">
        <w:rPr>
          <w:rFonts w:ascii="Times New Roman" w:hAnsi="Times New Roman" w:cs="Times New Roman"/>
          <w:sz w:val="24"/>
          <w:szCs w:val="24"/>
        </w:rPr>
        <w:t xml:space="preserve">                Постоянната комисия не е водеща и няма изразено становище.</w:t>
      </w:r>
    </w:p>
    <w:p w:rsidR="00317D8C" w:rsidRPr="00317D8C" w:rsidRDefault="00317D8C" w:rsidP="00317D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317D8C" w:rsidRPr="00317D8C" w:rsidRDefault="00317D8C" w:rsidP="00317D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317D8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15</w:t>
      </w:r>
    </w:p>
    <w:p w:rsidR="00317D8C" w:rsidRPr="00317D8C" w:rsidRDefault="00317D8C" w:rsidP="00317D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317D8C" w:rsidRPr="00317D8C" w:rsidRDefault="00317D8C" w:rsidP="00317D8C">
      <w:pPr>
        <w:autoSpaceDE w:val="0"/>
        <w:autoSpaceDN w:val="0"/>
        <w:adjustRightInd w:val="0"/>
        <w:spacing w:line="254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317D8C">
        <w:rPr>
          <w:rFonts w:ascii="Times New Roman" w:hAnsi="Times New Roman" w:cs="Times New Roman"/>
          <w:sz w:val="24"/>
          <w:szCs w:val="24"/>
        </w:rPr>
        <w:t>Определяне на представител и</w:t>
      </w:r>
      <w:r w:rsidRPr="00317D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17D8C">
        <w:rPr>
          <w:rFonts w:ascii="Times New Roman" w:hAnsi="Times New Roman" w:cs="Times New Roman"/>
          <w:bCs/>
          <w:sz w:val="24"/>
          <w:szCs w:val="24"/>
        </w:rPr>
        <w:t>съгласуване на позицията и мандатът на</w:t>
      </w:r>
      <w:r w:rsidRPr="00317D8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17D8C">
        <w:rPr>
          <w:rFonts w:ascii="Times New Roman" w:hAnsi="Times New Roman" w:cs="Times New Roman"/>
          <w:bCs/>
          <w:sz w:val="24"/>
          <w:szCs w:val="24"/>
        </w:rPr>
        <w:t xml:space="preserve">Община Гулянци в Асоциацията по В и К – Плевен на редовно присъствено  </w:t>
      </w:r>
      <w:r w:rsidRPr="00317D8C">
        <w:rPr>
          <w:rFonts w:ascii="Times New Roman" w:hAnsi="Times New Roman" w:cs="Times New Roman"/>
          <w:sz w:val="24"/>
          <w:szCs w:val="24"/>
        </w:rPr>
        <w:t>Заседание на Общото събрание на Асоциацията по В и К – Плевен на 29.05.2025г.</w:t>
      </w:r>
    </w:p>
    <w:p w:rsidR="00317D8C" w:rsidRPr="00317D8C" w:rsidRDefault="00317D8C" w:rsidP="00317D8C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7D8C">
        <w:rPr>
          <w:rFonts w:ascii="Times New Roman" w:hAnsi="Times New Roman" w:cs="Times New Roman"/>
          <w:sz w:val="24"/>
          <w:szCs w:val="24"/>
        </w:rPr>
        <w:t xml:space="preserve">                Постоянната комисия не е водеща и няма изразено становище.</w:t>
      </w:r>
    </w:p>
    <w:p w:rsidR="00317D8C" w:rsidRPr="00BD2054" w:rsidRDefault="00317D8C" w:rsidP="00317D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317D8C" w:rsidRPr="00471783" w:rsidRDefault="00317D8C" w:rsidP="00317D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317D8C" w:rsidRPr="006D3735" w:rsidRDefault="00317D8C" w:rsidP="00317D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7D8C" w:rsidRPr="006D3735" w:rsidRDefault="00317D8C" w:rsidP="00317D8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          </w:t>
      </w:r>
      <w:r w:rsidRPr="006D3735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bg-BG"/>
        </w:rPr>
        <w:t xml:space="preserve">Андриян </w:t>
      </w:r>
      <w:proofErr w:type="spellStart"/>
      <w:r w:rsidRPr="006D3735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bg-BG"/>
        </w:rPr>
        <w:t>Буртев</w:t>
      </w:r>
      <w:proofErr w:type="spellEnd"/>
      <w:r w:rsidRPr="006D37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: Колеги, поради изчерпване на дневния ред, закривам заседанието на Постоянната комисия </w:t>
      </w:r>
      <w:r w:rsidRPr="006D3735">
        <w:rPr>
          <w:rFonts w:ascii="Times New Roman" w:hAnsi="Times New Roman" w:cs="Times New Roman"/>
          <w:b/>
          <w:sz w:val="24"/>
          <w:szCs w:val="24"/>
          <w:u w:val="single"/>
        </w:rPr>
        <w:t>”Местно самоуправление, нормативна уредба, обществен ред, граждански права”</w:t>
      </w:r>
    </w:p>
    <w:p w:rsidR="00317D8C" w:rsidRPr="006D3735" w:rsidRDefault="00317D8C" w:rsidP="00317D8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17D8C" w:rsidRPr="006D3735" w:rsidRDefault="00317D8C" w:rsidP="00317D8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17D8C" w:rsidRPr="006D3735" w:rsidRDefault="00317D8C" w:rsidP="00317D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D3735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ПРЕДСЕДАТЕЛ :…</w:t>
      </w:r>
      <w:r w:rsidR="00E32BA1">
        <w:rPr>
          <w:rFonts w:ascii="Times New Roman" w:eastAsia="Times New Roman" w:hAnsi="Times New Roman" w:cs="Times New Roman"/>
          <w:sz w:val="24"/>
          <w:szCs w:val="24"/>
          <w:lang w:eastAsia="bg-BG"/>
        </w:rPr>
        <w:t>/п/</w:t>
      </w:r>
      <w:r w:rsidRPr="006D3735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</w:t>
      </w:r>
    </w:p>
    <w:p w:rsidR="00317D8C" w:rsidRPr="006D3735" w:rsidRDefault="00317D8C" w:rsidP="00317D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D373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6D373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      / Андриян </w:t>
      </w:r>
      <w:proofErr w:type="spellStart"/>
      <w:r w:rsidRPr="006D3735">
        <w:rPr>
          <w:rFonts w:ascii="Times New Roman" w:eastAsia="Times New Roman" w:hAnsi="Times New Roman" w:cs="Times New Roman"/>
          <w:sz w:val="24"/>
          <w:szCs w:val="24"/>
          <w:lang w:eastAsia="bg-BG"/>
        </w:rPr>
        <w:t>Буртев</w:t>
      </w:r>
      <w:proofErr w:type="spellEnd"/>
      <w:r w:rsidRPr="006D3735"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</w:p>
    <w:p w:rsidR="00317D8C" w:rsidRPr="006D3735" w:rsidRDefault="00317D8C" w:rsidP="00317D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17D8C" w:rsidRPr="006D3735" w:rsidRDefault="00317D8C" w:rsidP="00317D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17D8C" w:rsidRPr="006D3735" w:rsidRDefault="00317D8C" w:rsidP="00317D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СЕКРЕТАР: …..</w:t>
      </w:r>
      <w:r w:rsidRPr="006D3735">
        <w:rPr>
          <w:rFonts w:ascii="Times New Roman" w:eastAsia="Times New Roman" w:hAnsi="Times New Roman" w:cs="Times New Roman"/>
          <w:sz w:val="24"/>
          <w:szCs w:val="24"/>
          <w:lang w:eastAsia="bg-BG"/>
        </w:rPr>
        <w:t>…</w:t>
      </w:r>
      <w:r w:rsidR="00E32BA1">
        <w:rPr>
          <w:rFonts w:ascii="Times New Roman" w:eastAsia="Times New Roman" w:hAnsi="Times New Roman" w:cs="Times New Roman"/>
          <w:sz w:val="24"/>
          <w:szCs w:val="24"/>
          <w:lang w:eastAsia="bg-BG"/>
        </w:rPr>
        <w:t>/п/</w:t>
      </w:r>
      <w:bookmarkStart w:id="0" w:name="_GoBack"/>
      <w:bookmarkEnd w:id="0"/>
      <w:r w:rsidRPr="006D3735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……….</w:t>
      </w:r>
    </w:p>
    <w:p w:rsidR="00317D8C" w:rsidRDefault="00317D8C" w:rsidP="00317D8C">
      <w:pPr>
        <w:spacing w:after="0" w:line="240" w:lineRule="auto"/>
        <w:jc w:val="both"/>
      </w:pPr>
      <w:r w:rsidRPr="006D373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6D373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6D373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/Огнян Янев /</w:t>
      </w:r>
    </w:p>
    <w:p w:rsidR="00317D8C" w:rsidRDefault="00317D8C" w:rsidP="00317D8C"/>
    <w:p w:rsidR="00317D8C" w:rsidRDefault="00317D8C" w:rsidP="00317D8C"/>
    <w:p w:rsidR="00317D8C" w:rsidRDefault="00317D8C" w:rsidP="00317D8C"/>
    <w:p w:rsidR="00FD0E92" w:rsidRDefault="00FD0E92"/>
    <w:sectPr w:rsidR="00FD0E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6303"/>
    <w:rsid w:val="00317D8C"/>
    <w:rsid w:val="00366303"/>
    <w:rsid w:val="00E32BA1"/>
    <w:rsid w:val="00FD0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54B98E"/>
  <w15:chartTrackingRefBased/>
  <w15:docId w15:val="{05244BA2-9FEA-44D8-BE07-FFF784B95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7D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2B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E32BA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1084</Words>
  <Characters>6181</Characters>
  <Application>Microsoft Office Word</Application>
  <DocSecurity>0</DocSecurity>
  <Lines>51</Lines>
  <Paragraphs>14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3</cp:revision>
  <cp:lastPrinted>2025-04-29T13:06:00Z</cp:lastPrinted>
  <dcterms:created xsi:type="dcterms:W3CDTF">2025-04-29T07:24:00Z</dcterms:created>
  <dcterms:modified xsi:type="dcterms:W3CDTF">2025-04-29T13:06:00Z</dcterms:modified>
</cp:coreProperties>
</file>